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B11CE" w14:textId="5368F4FA" w:rsidR="00967085" w:rsidRPr="006C1602" w:rsidRDefault="000C631C" w:rsidP="00967085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 w:rsidRPr="006C1602">
        <w:rPr>
          <w:rFonts w:ascii="Arial" w:hAnsi="Arial" w:cs="Arial"/>
          <w:b/>
          <w:bCs/>
          <w:noProof/>
          <w:sz w:val="32"/>
          <w:szCs w:val="32"/>
        </w:rPr>
        <w:t>Przedmiot zamówienia</w:t>
      </w:r>
    </w:p>
    <w:p w14:paraId="3EC749F9" w14:textId="17D7F518" w:rsidR="005B2201" w:rsidRPr="006C1602" w:rsidRDefault="000C631C" w:rsidP="000C631C">
      <w:pPr>
        <w:rPr>
          <w:rFonts w:ascii="Arial" w:hAnsi="Arial" w:cs="Arial"/>
          <w:b/>
          <w:bCs/>
          <w:noProof/>
        </w:rPr>
      </w:pPr>
      <w:r w:rsidRPr="006C1602">
        <w:rPr>
          <w:rFonts w:ascii="Arial" w:hAnsi="Arial" w:cs="Arial"/>
          <w:b/>
          <w:bCs/>
          <w:noProof/>
        </w:rPr>
        <w:t>Adres: Kusięta 246, dz. nr 638/13 i 638/5</w:t>
      </w:r>
    </w:p>
    <w:p w14:paraId="55FB610C" w14:textId="62107F2D" w:rsidR="005B2201" w:rsidRPr="006B1EBA" w:rsidRDefault="005B2201" w:rsidP="006B1EBA">
      <w:pPr>
        <w:rPr>
          <w:rFonts w:ascii="Arial" w:hAnsi="Arial" w:cs="Arial"/>
          <w:u w:val="single"/>
        </w:rPr>
      </w:pPr>
      <w:r w:rsidRPr="006C1602">
        <w:rPr>
          <w:rFonts w:ascii="Arial" w:hAnsi="Arial" w:cs="Arial"/>
          <w:u w:val="single"/>
        </w:rPr>
        <w:t>1. Przedmiot zamówienia</w:t>
      </w:r>
      <w:r w:rsidRPr="006C1602">
        <w:rPr>
          <w:rFonts w:ascii="Arial" w:hAnsi="Arial" w:cs="Arial"/>
          <w:u w:val="single"/>
        </w:rPr>
        <w:br/>
      </w:r>
      <w:r w:rsidR="000C631C" w:rsidRPr="006C1602">
        <w:rPr>
          <w:rFonts w:ascii="Arial" w:hAnsi="Arial" w:cs="Arial"/>
        </w:rPr>
        <w:t>Przedmiotem zamówienia jest dostawa, wykonanie utwardzenia podłoża, montaż oraz trwałe zakotwienie parterowego budynku zaplecza technicznego przeznaczonego do użytkowania przez Ochotniczą Straż Pożarną. Obiekt będzie pełnił funkcję zaplecza technicznego i eksploatacyjnego remizy OSP, służącego do przechowywania sprzętu oraz realizacji czynności związanych z działalnością statutową jednostki.</w:t>
      </w:r>
    </w:p>
    <w:p w14:paraId="6EEB38DC" w14:textId="5749D2E3" w:rsidR="000C631C" w:rsidRPr="006C1602" w:rsidRDefault="000C631C" w:rsidP="000C631C">
      <w:pPr>
        <w:rPr>
          <w:rFonts w:ascii="Arial" w:hAnsi="Arial" w:cs="Arial"/>
        </w:rPr>
      </w:pPr>
      <w:r w:rsidRPr="006C1602">
        <w:rPr>
          <w:rFonts w:ascii="Arial" w:hAnsi="Arial" w:cs="Arial"/>
        </w:rPr>
        <w:t>Zakres prac obejmuje w szczególności:</w:t>
      </w:r>
    </w:p>
    <w:p w14:paraId="50F1367F" w14:textId="77777777" w:rsidR="000C631C" w:rsidRPr="006C1602" w:rsidRDefault="000C631C" w:rsidP="000C631C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wykonanie utwardzenia podłoża pod obiektem, </w:t>
      </w:r>
    </w:p>
    <w:p w14:paraId="50C4999A" w14:textId="77777777" w:rsidR="000C631C" w:rsidRPr="006C1602" w:rsidRDefault="000C631C" w:rsidP="000C631C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dostawę kompletnego budynku, </w:t>
      </w:r>
    </w:p>
    <w:p w14:paraId="0106C465" w14:textId="13095A65" w:rsidR="000C631C" w:rsidRPr="006C1602" w:rsidRDefault="000C631C" w:rsidP="000C631C">
      <w:pPr>
        <w:numPr>
          <w:ilvl w:val="0"/>
          <w:numId w:val="11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montaż i trwałe zakotwienie obiektu do przygotowanego podłoża, </w:t>
      </w:r>
    </w:p>
    <w:p w14:paraId="16812280" w14:textId="77777777" w:rsidR="000C631C" w:rsidRPr="006C1602" w:rsidRDefault="000C631C" w:rsidP="000C631C">
      <w:pPr>
        <w:spacing w:after="0"/>
        <w:ind w:left="720"/>
        <w:rPr>
          <w:rFonts w:ascii="Arial" w:hAnsi="Arial" w:cs="Arial"/>
          <w:b/>
          <w:bCs/>
        </w:rPr>
      </w:pPr>
    </w:p>
    <w:p w14:paraId="11F4CA03" w14:textId="77777777" w:rsidR="005B2201" w:rsidRPr="006C1602" w:rsidRDefault="005B2201" w:rsidP="005B2201">
      <w:pPr>
        <w:rPr>
          <w:rFonts w:ascii="Arial" w:hAnsi="Arial" w:cs="Arial"/>
          <w:u w:val="single"/>
        </w:rPr>
      </w:pPr>
      <w:r w:rsidRPr="006C1602">
        <w:rPr>
          <w:rFonts w:ascii="Arial" w:hAnsi="Arial" w:cs="Arial"/>
          <w:u w:val="single"/>
        </w:rPr>
        <w:t>2. Parametry techniczne obiektu:</w:t>
      </w:r>
    </w:p>
    <w:p w14:paraId="5C1DA823" w14:textId="77777777" w:rsidR="000C631C" w:rsidRPr="006C1602" w:rsidRDefault="000C631C" w:rsidP="000C631C">
      <w:p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Budynek powinien posiadać następujące minimalne parametry:</w:t>
      </w:r>
    </w:p>
    <w:p w14:paraId="78C8257F" w14:textId="78A4C292" w:rsidR="000C631C" w:rsidRPr="006C1602" w:rsidRDefault="000C631C" w:rsidP="000C631C">
      <w:pPr>
        <w:numPr>
          <w:ilvl w:val="0"/>
          <w:numId w:val="12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szerokość: </w:t>
      </w:r>
      <w:r w:rsidR="006B1EBA">
        <w:rPr>
          <w:rFonts w:ascii="Arial" w:hAnsi="Arial" w:cs="Arial"/>
        </w:rPr>
        <w:t>od 4,8 m do 5,2 m,</w:t>
      </w:r>
      <w:r w:rsidRPr="006C1602">
        <w:rPr>
          <w:rFonts w:ascii="Arial" w:hAnsi="Arial" w:cs="Arial"/>
        </w:rPr>
        <w:t xml:space="preserve"> </w:t>
      </w:r>
    </w:p>
    <w:p w14:paraId="315370B9" w14:textId="035F4348" w:rsidR="000C631C" w:rsidRPr="006C1602" w:rsidRDefault="000C631C" w:rsidP="000C631C">
      <w:pPr>
        <w:numPr>
          <w:ilvl w:val="0"/>
          <w:numId w:val="12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długość: </w:t>
      </w:r>
      <w:r w:rsidR="006B1EBA">
        <w:rPr>
          <w:rFonts w:ascii="Arial" w:hAnsi="Arial" w:cs="Arial"/>
        </w:rPr>
        <w:t>5</w:t>
      </w:r>
      <w:r w:rsidRPr="006C1602">
        <w:rPr>
          <w:rFonts w:ascii="Arial" w:hAnsi="Arial" w:cs="Arial"/>
        </w:rPr>
        <w:t>,</w:t>
      </w:r>
      <w:r w:rsidR="006B1EBA">
        <w:rPr>
          <w:rFonts w:ascii="Arial" w:hAnsi="Arial" w:cs="Arial"/>
        </w:rPr>
        <w:t>8</w:t>
      </w:r>
      <w:r w:rsidRPr="006C1602">
        <w:rPr>
          <w:rFonts w:ascii="Arial" w:hAnsi="Arial" w:cs="Arial"/>
        </w:rPr>
        <w:t>0 m</w:t>
      </w:r>
      <w:r w:rsidR="006B1EBA">
        <w:rPr>
          <w:rFonts w:ascii="Arial" w:hAnsi="Arial" w:cs="Arial"/>
        </w:rPr>
        <w:t xml:space="preserve"> do 6,2 m, </w:t>
      </w:r>
    </w:p>
    <w:p w14:paraId="69183F26" w14:textId="4A598B46" w:rsidR="000C631C" w:rsidRPr="006C1602" w:rsidRDefault="000C631C" w:rsidP="000C631C">
      <w:pPr>
        <w:numPr>
          <w:ilvl w:val="0"/>
          <w:numId w:val="12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powierzchnia zabudowy: około 30,00 m²</w:t>
      </w:r>
      <w:r w:rsidR="006B1EBA">
        <w:rPr>
          <w:rFonts w:ascii="Arial" w:hAnsi="Arial" w:cs="Arial"/>
        </w:rPr>
        <w:t xml:space="preserve"> </w:t>
      </w:r>
      <w:r w:rsidRPr="006C1602">
        <w:rPr>
          <w:rFonts w:ascii="Arial" w:hAnsi="Arial" w:cs="Arial"/>
        </w:rPr>
        <w:t xml:space="preserve"> </w:t>
      </w:r>
      <w:r w:rsidR="006B1EBA">
        <w:rPr>
          <w:rFonts w:ascii="Arial" w:hAnsi="Arial" w:cs="Arial"/>
        </w:rPr>
        <w:t>(</w:t>
      </w:r>
      <w:r w:rsidR="006B1EBA" w:rsidRPr="006B1EBA">
        <w:rPr>
          <w:rFonts w:ascii="Arial" w:hAnsi="Arial" w:cs="Arial"/>
        </w:rPr>
        <w:t>±10%</w:t>
      </w:r>
      <w:r w:rsidR="006B1EBA">
        <w:rPr>
          <w:rFonts w:ascii="Arial" w:hAnsi="Arial" w:cs="Arial"/>
        </w:rPr>
        <w:t>)</w:t>
      </w:r>
    </w:p>
    <w:p w14:paraId="1F078AFC" w14:textId="3346C0F3" w:rsidR="000C631C" w:rsidRDefault="006B1EBA" w:rsidP="000C631C">
      <w:pPr>
        <w:numPr>
          <w:ilvl w:val="0"/>
          <w:numId w:val="12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wysokość w najwyższym punkcie nie mniejsza niż 2,6 m,</w:t>
      </w:r>
    </w:p>
    <w:p w14:paraId="09CEEAE9" w14:textId="1EAED782" w:rsidR="006B1EBA" w:rsidRPr="006C1602" w:rsidRDefault="006B1EBA" w:rsidP="000C631C">
      <w:pPr>
        <w:numPr>
          <w:ilvl w:val="0"/>
          <w:numId w:val="12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wysokość ściany niższej: zapewniająca wykonanie dachu jednospadowego,</w:t>
      </w:r>
    </w:p>
    <w:p w14:paraId="7FB2C39E" w14:textId="5DFE03D6" w:rsidR="006C1602" w:rsidRPr="006B1EBA" w:rsidRDefault="000C631C" w:rsidP="006C1602">
      <w:pPr>
        <w:numPr>
          <w:ilvl w:val="0"/>
          <w:numId w:val="12"/>
        </w:numPr>
        <w:spacing w:after="0"/>
        <w:rPr>
          <w:rFonts w:ascii="Arial" w:hAnsi="Arial" w:cs="Arial"/>
        </w:rPr>
      </w:pPr>
      <w:r w:rsidRPr="006B1EBA">
        <w:rPr>
          <w:rFonts w:ascii="Arial" w:hAnsi="Arial" w:cs="Arial"/>
        </w:rPr>
        <w:t xml:space="preserve">dach jednospadowy o nachyleniu </w:t>
      </w:r>
      <w:r w:rsidR="006B1EBA">
        <w:rPr>
          <w:rFonts w:ascii="Arial" w:hAnsi="Arial" w:cs="Arial"/>
        </w:rPr>
        <w:t>zapewniającym skuteczne odprowadzenie wód opadowych</w:t>
      </w:r>
    </w:p>
    <w:p w14:paraId="2E5D6DE2" w14:textId="467188BD" w:rsidR="005B2201" w:rsidRPr="006C1602" w:rsidRDefault="005B2201" w:rsidP="007E2BA3">
      <w:pPr>
        <w:rPr>
          <w:rFonts w:ascii="Arial" w:hAnsi="Arial" w:cs="Arial"/>
          <w:u w:val="single"/>
        </w:rPr>
      </w:pPr>
      <w:r w:rsidRPr="006C1602">
        <w:rPr>
          <w:rFonts w:ascii="Arial" w:hAnsi="Arial" w:cs="Arial"/>
          <w:u w:val="single"/>
        </w:rPr>
        <w:t>3. Konstrukcja:</w:t>
      </w:r>
    </w:p>
    <w:p w14:paraId="4C31E3DA" w14:textId="77777777" w:rsidR="006C1602" w:rsidRPr="006C1602" w:rsidRDefault="006C1602" w:rsidP="006C1602">
      <w:p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Obiekt powinien być wykonany w technologii stalowej i spełniać następujące wymagania:</w:t>
      </w:r>
    </w:p>
    <w:p w14:paraId="30FEF8BD" w14:textId="13432A4F" w:rsidR="006C1602" w:rsidRPr="006C1602" w:rsidRDefault="006C1602" w:rsidP="006C1602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konstrukcja nośna wykonana z ocynkowanych profili stalowych zamkniętych o przekroju </w:t>
      </w:r>
      <w:r w:rsidR="006B1EBA">
        <w:rPr>
          <w:rFonts w:ascii="Arial" w:hAnsi="Arial" w:cs="Arial"/>
        </w:rPr>
        <w:t xml:space="preserve">i grubości zapewniających odpowiednią nośność, stateczność oraz trwałość obiektu, przy czym minimalny przekrój profili nie może być mniejszy niż </w:t>
      </w:r>
      <w:r w:rsidRPr="006C1602">
        <w:rPr>
          <w:rFonts w:ascii="Arial" w:hAnsi="Arial" w:cs="Arial"/>
        </w:rPr>
        <w:t>30 × 30 mm</w:t>
      </w:r>
      <w:r w:rsidR="006B1EBA">
        <w:rPr>
          <w:rFonts w:ascii="Arial" w:hAnsi="Arial" w:cs="Arial"/>
        </w:rPr>
        <w:t xml:space="preserve"> lub równoważny pod względem wytrzymałości</w:t>
      </w:r>
      <w:r w:rsidRPr="006C1602">
        <w:rPr>
          <w:rFonts w:ascii="Arial" w:hAnsi="Arial" w:cs="Arial"/>
        </w:rPr>
        <w:t xml:space="preserve">, </w:t>
      </w:r>
    </w:p>
    <w:p w14:paraId="40993CA2" w14:textId="77777777" w:rsidR="006C1602" w:rsidRPr="006C1602" w:rsidRDefault="006C1602" w:rsidP="006C1602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konstrukcja wzmocniona, przystosowana do całorocznego użytkowania na zewnątrz, </w:t>
      </w:r>
    </w:p>
    <w:p w14:paraId="6BBEF5C3" w14:textId="65B65216" w:rsidR="005B2201" w:rsidRDefault="006C1602" w:rsidP="006C1602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wszystkie elementy stalowe zabezpieczone antykorozyjnie poprzez ocynkowanie lub rozwiązanie równoważne zapewniające nie gorszą trwałość.</w:t>
      </w:r>
    </w:p>
    <w:p w14:paraId="241212B6" w14:textId="77777777" w:rsidR="006C1602" w:rsidRPr="006C1602" w:rsidRDefault="006C1602" w:rsidP="006C1602">
      <w:pPr>
        <w:spacing w:after="0"/>
        <w:ind w:left="720"/>
        <w:rPr>
          <w:rFonts w:ascii="Arial" w:hAnsi="Arial" w:cs="Arial"/>
        </w:rPr>
      </w:pPr>
    </w:p>
    <w:p w14:paraId="3CCDEB4B" w14:textId="77777777" w:rsidR="005B2201" w:rsidRPr="006C1602" w:rsidRDefault="005B2201" w:rsidP="005B2201">
      <w:pPr>
        <w:rPr>
          <w:rFonts w:ascii="Arial" w:hAnsi="Arial" w:cs="Arial"/>
          <w:u w:val="single"/>
        </w:rPr>
      </w:pPr>
      <w:r w:rsidRPr="006C1602">
        <w:rPr>
          <w:rFonts w:ascii="Arial" w:hAnsi="Arial" w:cs="Arial"/>
          <w:u w:val="single"/>
        </w:rPr>
        <w:t>4. Ściany i dach:</w:t>
      </w:r>
    </w:p>
    <w:p w14:paraId="1DB3E001" w14:textId="77777777" w:rsidR="006C1602" w:rsidRPr="006C1602" w:rsidRDefault="006C1602" w:rsidP="006C1602">
      <w:p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Obiekt powinien posiadać:</w:t>
      </w:r>
    </w:p>
    <w:p w14:paraId="18A550EB" w14:textId="7F8483EA" w:rsidR="006C1602" w:rsidRPr="006C1602" w:rsidRDefault="006C1602" w:rsidP="006C1602">
      <w:pPr>
        <w:numPr>
          <w:ilvl w:val="0"/>
          <w:numId w:val="14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ściany wykonane z blachy trapezowej </w:t>
      </w:r>
      <w:r w:rsidR="006B1EBA">
        <w:rPr>
          <w:rFonts w:ascii="Arial" w:hAnsi="Arial" w:cs="Arial"/>
        </w:rPr>
        <w:t>lub profilowanej przeznaczonej do stosowania w obiektach gospodarczych i technicznych,</w:t>
      </w:r>
    </w:p>
    <w:p w14:paraId="191E16F3" w14:textId="7DA74E32" w:rsidR="006C1602" w:rsidRPr="006C1602" w:rsidRDefault="006C1602" w:rsidP="006C1602">
      <w:pPr>
        <w:numPr>
          <w:ilvl w:val="0"/>
          <w:numId w:val="14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kolor ścian: </w:t>
      </w:r>
      <w:proofErr w:type="spellStart"/>
      <w:r w:rsidR="006B1EBA" w:rsidRPr="006B1EBA">
        <w:rPr>
          <w:rFonts w:ascii="Arial" w:hAnsi="Arial" w:cs="Arial"/>
        </w:rPr>
        <w:t>ocynk</w:t>
      </w:r>
      <w:proofErr w:type="spellEnd"/>
      <w:r w:rsidR="006B1EBA" w:rsidRPr="006B1EBA">
        <w:rPr>
          <w:rFonts w:ascii="Arial" w:hAnsi="Arial" w:cs="Arial"/>
        </w:rPr>
        <w:t xml:space="preserve"> naturalny lub inny kolor z palety producenta zaakceptowany przez Zamawiającego.</w:t>
      </w:r>
    </w:p>
    <w:p w14:paraId="32631802" w14:textId="77777777" w:rsidR="006C1602" w:rsidRPr="006C1602" w:rsidRDefault="006C1602" w:rsidP="006C1602">
      <w:pPr>
        <w:numPr>
          <w:ilvl w:val="0"/>
          <w:numId w:val="14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dach jednospadowy wykonany z blachy trapezowej ocynkowanej, </w:t>
      </w:r>
    </w:p>
    <w:p w14:paraId="1E9CD341" w14:textId="77777777" w:rsidR="006C1602" w:rsidRPr="006C1602" w:rsidRDefault="006C1602" w:rsidP="006C1602">
      <w:pPr>
        <w:numPr>
          <w:ilvl w:val="0"/>
          <w:numId w:val="14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konstrukcję zapewniającą skuteczne odprowadzanie wód opadowych.</w:t>
      </w:r>
    </w:p>
    <w:p w14:paraId="1B6B7807" w14:textId="77777777" w:rsidR="005B2201" w:rsidRPr="006C1602" w:rsidRDefault="005B2201" w:rsidP="005B2201">
      <w:pPr>
        <w:spacing w:after="0"/>
        <w:ind w:left="720"/>
        <w:rPr>
          <w:rFonts w:ascii="Arial" w:hAnsi="Arial" w:cs="Arial"/>
        </w:rPr>
      </w:pPr>
    </w:p>
    <w:p w14:paraId="19CDEEA7" w14:textId="77777777" w:rsidR="005B2201" w:rsidRPr="006C1602" w:rsidRDefault="005B2201" w:rsidP="005B2201">
      <w:pPr>
        <w:rPr>
          <w:rFonts w:ascii="Arial" w:hAnsi="Arial" w:cs="Arial"/>
          <w:u w:val="single"/>
        </w:rPr>
      </w:pPr>
      <w:r w:rsidRPr="006C1602">
        <w:rPr>
          <w:rFonts w:ascii="Arial" w:hAnsi="Arial" w:cs="Arial"/>
          <w:u w:val="single"/>
        </w:rPr>
        <w:t>5. Stolarka i wyposażenie:</w:t>
      </w:r>
    </w:p>
    <w:p w14:paraId="19034C4A" w14:textId="77777777" w:rsidR="006C1602" w:rsidRPr="006C1602" w:rsidRDefault="006C1602" w:rsidP="006C1602">
      <w:p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Obiekt należy wyposażyć w:</w:t>
      </w:r>
    </w:p>
    <w:p w14:paraId="45617B92" w14:textId="58CED44C" w:rsidR="006C1602" w:rsidRPr="006C1602" w:rsidRDefault="006C1602" w:rsidP="006B1EBA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jedną bramę uchylną (podnoszoną) o </w:t>
      </w:r>
      <w:r w:rsidR="006B1EBA">
        <w:rPr>
          <w:rFonts w:ascii="Arial" w:hAnsi="Arial" w:cs="Arial"/>
        </w:rPr>
        <w:t xml:space="preserve">świetle przejazdu nie mniejszym niż 2,50 m szerokości oraz nie mniejszym niż 2,30 m wysokości. </w:t>
      </w:r>
    </w:p>
    <w:p w14:paraId="28F33BA3" w14:textId="6907EACB" w:rsidR="006B1EBA" w:rsidRDefault="006C1602" w:rsidP="006C1602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lastRenderedPageBreak/>
        <w:t xml:space="preserve">jedne drzwi wejściowe o wymiarach </w:t>
      </w:r>
      <w:r w:rsidR="006B1EBA">
        <w:rPr>
          <w:rFonts w:ascii="Arial" w:hAnsi="Arial" w:cs="Arial"/>
        </w:rPr>
        <w:t>zapewniających swobodny dostęp do obiektu, o szerokości nie mniejszej niż 90 cm.</w:t>
      </w:r>
    </w:p>
    <w:p w14:paraId="3A140A9C" w14:textId="521B222D" w:rsidR="006C1602" w:rsidRDefault="006C1602" w:rsidP="006C1602">
      <w:pPr>
        <w:numPr>
          <w:ilvl w:val="0"/>
          <w:numId w:val="15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okucia, uchwyty oraz pozostałe elementy użytkowe odporne na działanie czynników atmosferycznych.</w:t>
      </w:r>
    </w:p>
    <w:p w14:paraId="4E2E5357" w14:textId="77777777" w:rsidR="006B1EBA" w:rsidRPr="006C1602" w:rsidRDefault="006B1EBA" w:rsidP="006B1EBA">
      <w:pPr>
        <w:spacing w:after="0"/>
        <w:ind w:left="720"/>
        <w:rPr>
          <w:rFonts w:ascii="Arial" w:hAnsi="Arial" w:cs="Arial"/>
        </w:rPr>
      </w:pPr>
    </w:p>
    <w:p w14:paraId="724A5AA8" w14:textId="77777777" w:rsidR="005B2201" w:rsidRPr="006C1602" w:rsidRDefault="005B2201" w:rsidP="005B2201">
      <w:pPr>
        <w:rPr>
          <w:rFonts w:ascii="Arial" w:hAnsi="Arial" w:cs="Arial"/>
          <w:u w:val="single"/>
        </w:rPr>
      </w:pPr>
      <w:r w:rsidRPr="006C1602">
        <w:rPr>
          <w:rFonts w:ascii="Arial" w:hAnsi="Arial" w:cs="Arial"/>
          <w:u w:val="single"/>
        </w:rPr>
        <w:t>6. Posadowienie i montaż:</w:t>
      </w:r>
    </w:p>
    <w:p w14:paraId="304154B7" w14:textId="77777777" w:rsidR="006C1602" w:rsidRPr="006C1602" w:rsidRDefault="006C1602" w:rsidP="006C1602">
      <w:pPr>
        <w:rPr>
          <w:rFonts w:ascii="Arial" w:hAnsi="Arial" w:cs="Arial"/>
        </w:rPr>
      </w:pPr>
      <w:r w:rsidRPr="006C1602">
        <w:rPr>
          <w:rFonts w:ascii="Arial" w:hAnsi="Arial" w:cs="Arial"/>
        </w:rPr>
        <w:t>W ramach zamówienia Wykonawca zobowiązany jest do wykonania utwardzenia podłoża pod obiektem poprzez wykonanie podbudowy z kruszywa łamanego o grubości zapewniającej stabilne posadowienie obiektu, zagęszczonej mechanicznie do wymaganego stopnia zagęszczenia.</w:t>
      </w:r>
    </w:p>
    <w:p w14:paraId="555BADEC" w14:textId="77777777" w:rsidR="006C1602" w:rsidRPr="006C1602" w:rsidRDefault="006C1602" w:rsidP="006C1602">
      <w:pPr>
        <w:rPr>
          <w:rFonts w:ascii="Arial" w:hAnsi="Arial" w:cs="Arial"/>
        </w:rPr>
      </w:pPr>
      <w:r w:rsidRPr="006C1602">
        <w:rPr>
          <w:rFonts w:ascii="Arial" w:hAnsi="Arial" w:cs="Arial"/>
        </w:rPr>
        <w:t>Zakres prac obejmuje w szczególności:</w:t>
      </w:r>
    </w:p>
    <w:p w14:paraId="392C0E7A" w14:textId="77777777" w:rsidR="006C1602" w:rsidRPr="006C1602" w:rsidRDefault="006C1602" w:rsidP="006C1602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usunięcie warstwy humusu w niezbędnym zakresie, </w:t>
      </w:r>
    </w:p>
    <w:p w14:paraId="6A342CB1" w14:textId="77777777" w:rsidR="006C1602" w:rsidRPr="006C1602" w:rsidRDefault="006C1602" w:rsidP="006C1602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wyprofilowanie i wyrównanie podłoża, </w:t>
      </w:r>
    </w:p>
    <w:p w14:paraId="6EA3825A" w14:textId="77777777" w:rsidR="006C1602" w:rsidRPr="006C1602" w:rsidRDefault="006C1602" w:rsidP="006C1602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wykonanie podbudowy z kruszywa łamanego frakcji 0–31,5 mm o grubości minimum 20 cm po zagęszczeniu, </w:t>
      </w:r>
    </w:p>
    <w:p w14:paraId="11CCA0CC" w14:textId="77777777" w:rsidR="006C1602" w:rsidRPr="006C1602" w:rsidRDefault="006C1602" w:rsidP="006C1602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mechaniczne zagęszczenie podbudowy, </w:t>
      </w:r>
    </w:p>
    <w:p w14:paraId="72416D60" w14:textId="77777777" w:rsidR="006C1602" w:rsidRPr="006C1602" w:rsidRDefault="006C1602" w:rsidP="006C1602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wypoziomowanie powierzchni umożliwiające prawidłowy montaż obiektu, </w:t>
      </w:r>
    </w:p>
    <w:p w14:paraId="1DED5179" w14:textId="1ED99A0B" w:rsidR="005B2201" w:rsidRPr="006C1602" w:rsidRDefault="006C1602" w:rsidP="005B2201">
      <w:pPr>
        <w:numPr>
          <w:ilvl w:val="0"/>
          <w:numId w:val="16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trwałe zakotwienie budynku do przygotowanego podłoża zgodnie z technologią producenta.</w:t>
      </w:r>
    </w:p>
    <w:p w14:paraId="561452C2" w14:textId="77777777" w:rsidR="006C1602" w:rsidRPr="006C1602" w:rsidRDefault="006C1602" w:rsidP="006C1602">
      <w:pPr>
        <w:spacing w:after="0"/>
        <w:ind w:left="720"/>
        <w:rPr>
          <w:rFonts w:ascii="Arial" w:hAnsi="Arial" w:cs="Arial"/>
        </w:rPr>
      </w:pPr>
    </w:p>
    <w:p w14:paraId="345B60EE" w14:textId="77777777" w:rsidR="005B2201" w:rsidRPr="006C1602" w:rsidRDefault="005B2201" w:rsidP="005B2201">
      <w:pPr>
        <w:rPr>
          <w:rFonts w:ascii="Arial" w:hAnsi="Arial" w:cs="Arial"/>
          <w:u w:val="single"/>
        </w:rPr>
      </w:pPr>
      <w:r w:rsidRPr="006C1602">
        <w:rPr>
          <w:rFonts w:ascii="Arial" w:hAnsi="Arial" w:cs="Arial"/>
          <w:u w:val="single"/>
        </w:rPr>
        <w:t>7. Funkcja i przeznaczenie:</w:t>
      </w:r>
    </w:p>
    <w:p w14:paraId="390717A4" w14:textId="6022CE69" w:rsidR="006C1602" w:rsidRPr="006C1602" w:rsidRDefault="006C1602" w:rsidP="005B2201">
      <w:pPr>
        <w:rPr>
          <w:rFonts w:ascii="Arial" w:hAnsi="Arial" w:cs="Arial"/>
        </w:rPr>
      </w:pPr>
      <w:r w:rsidRPr="006C1602">
        <w:rPr>
          <w:rFonts w:ascii="Arial" w:hAnsi="Arial" w:cs="Arial"/>
        </w:rPr>
        <w:t>Przedmiot zamówienia stanowi zaplecze techniczne i eksploatacyjne remizy Ochotniczej Straży Pożarnej. Obiekt będzie wykorzystywany do przechowywania sprzętu oraz prowadzenia czynności związanych z bieżącą działalnością statutową jednostki OSP.</w:t>
      </w:r>
    </w:p>
    <w:p w14:paraId="0DA69B81" w14:textId="77777777" w:rsidR="005B2201" w:rsidRPr="006C1602" w:rsidRDefault="005B2201" w:rsidP="005B2201">
      <w:pPr>
        <w:rPr>
          <w:rFonts w:ascii="Arial" w:hAnsi="Arial" w:cs="Arial"/>
          <w:u w:val="single"/>
        </w:rPr>
      </w:pPr>
      <w:r w:rsidRPr="006C1602">
        <w:rPr>
          <w:rFonts w:ascii="Arial" w:hAnsi="Arial" w:cs="Arial"/>
          <w:u w:val="single"/>
        </w:rPr>
        <w:t>8. Wymagania jakościowe i trwałość:</w:t>
      </w:r>
    </w:p>
    <w:p w14:paraId="4B196525" w14:textId="77777777" w:rsidR="006C1602" w:rsidRPr="006C1602" w:rsidRDefault="006C1602" w:rsidP="006C1602">
      <w:pPr>
        <w:rPr>
          <w:rFonts w:ascii="Arial" w:hAnsi="Arial" w:cs="Arial"/>
        </w:rPr>
      </w:pPr>
      <w:r w:rsidRPr="006C1602">
        <w:rPr>
          <w:rFonts w:ascii="Arial" w:hAnsi="Arial" w:cs="Arial"/>
        </w:rPr>
        <w:t>Wykonany obiekt powinien:</w:t>
      </w:r>
    </w:p>
    <w:p w14:paraId="284A2ABD" w14:textId="77777777" w:rsidR="006C1602" w:rsidRPr="006C1602" w:rsidRDefault="006C1602" w:rsidP="006C1602">
      <w:pPr>
        <w:numPr>
          <w:ilvl w:val="0"/>
          <w:numId w:val="17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być odporny na działanie opadów atmosferycznych, promieniowania UV, wiatru oraz zmiennych temperatur, </w:t>
      </w:r>
    </w:p>
    <w:p w14:paraId="40566D87" w14:textId="77777777" w:rsidR="006C1602" w:rsidRPr="006C1602" w:rsidRDefault="006C1602" w:rsidP="006C1602">
      <w:pPr>
        <w:numPr>
          <w:ilvl w:val="0"/>
          <w:numId w:val="17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posiadać zabezpieczenie antykorozyjne zapewniające wieloletnią trwałość, </w:t>
      </w:r>
    </w:p>
    <w:p w14:paraId="4EB497DA" w14:textId="77777777" w:rsidR="006C1602" w:rsidRPr="006C1602" w:rsidRDefault="006C1602" w:rsidP="006C1602">
      <w:pPr>
        <w:numPr>
          <w:ilvl w:val="0"/>
          <w:numId w:val="17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być wykonany z fabrycznie nowych materiałów, wolnych od wad, </w:t>
      </w:r>
    </w:p>
    <w:p w14:paraId="13AB68DE" w14:textId="5983E6FC" w:rsidR="005B2201" w:rsidRPr="006C1602" w:rsidRDefault="006C1602" w:rsidP="005B2201">
      <w:pPr>
        <w:numPr>
          <w:ilvl w:val="0"/>
          <w:numId w:val="17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spełniać wymagania estetyczne właściwe dla obiektów użyteczności publicznej.</w:t>
      </w:r>
    </w:p>
    <w:p w14:paraId="4751D6C9" w14:textId="77777777" w:rsidR="006C1602" w:rsidRPr="006C1602" w:rsidRDefault="006C1602" w:rsidP="006C1602">
      <w:pPr>
        <w:spacing w:after="0"/>
        <w:ind w:left="720"/>
        <w:rPr>
          <w:rFonts w:ascii="Arial" w:hAnsi="Arial" w:cs="Arial"/>
        </w:rPr>
      </w:pPr>
    </w:p>
    <w:p w14:paraId="31E2C286" w14:textId="77777777" w:rsidR="005B2201" w:rsidRPr="006C1602" w:rsidRDefault="005B2201" w:rsidP="005B2201">
      <w:pPr>
        <w:rPr>
          <w:rFonts w:ascii="Arial" w:hAnsi="Arial" w:cs="Arial"/>
          <w:u w:val="single"/>
        </w:rPr>
      </w:pPr>
      <w:r w:rsidRPr="006C1602">
        <w:rPr>
          <w:rFonts w:ascii="Arial" w:hAnsi="Arial" w:cs="Arial"/>
          <w:u w:val="single"/>
        </w:rPr>
        <w:t>9. Gwarancja i serwis:</w:t>
      </w:r>
    </w:p>
    <w:p w14:paraId="13F0FF24" w14:textId="1F78CDEA" w:rsidR="006C1602" w:rsidRPr="006C1602" w:rsidRDefault="006C1602" w:rsidP="005B2201">
      <w:pPr>
        <w:rPr>
          <w:rFonts w:ascii="Arial" w:hAnsi="Arial" w:cs="Arial"/>
        </w:rPr>
      </w:pPr>
      <w:r w:rsidRPr="006C1602">
        <w:rPr>
          <w:rFonts w:ascii="Arial" w:hAnsi="Arial" w:cs="Arial"/>
        </w:rPr>
        <w:t>Wykonawca udzieli gwarancji na wykonany przedmiot zamówienia na okres nie krótszy niż 24 miesiące od dnia podpisania protokołu odbioru końcowego.</w:t>
      </w:r>
    </w:p>
    <w:p w14:paraId="53E7AFA3" w14:textId="77777777" w:rsidR="005B2201" w:rsidRPr="006C1602" w:rsidRDefault="005B2201" w:rsidP="005B2201">
      <w:pPr>
        <w:rPr>
          <w:rFonts w:ascii="Arial" w:hAnsi="Arial" w:cs="Arial"/>
          <w:u w:val="single"/>
        </w:rPr>
      </w:pPr>
      <w:r w:rsidRPr="006C1602">
        <w:rPr>
          <w:rFonts w:ascii="Arial" w:hAnsi="Arial" w:cs="Arial"/>
          <w:u w:val="single"/>
        </w:rPr>
        <w:t>10. Dokumenty wymagane od wykonawcy:</w:t>
      </w:r>
    </w:p>
    <w:p w14:paraId="46812E4A" w14:textId="77777777" w:rsidR="006C1602" w:rsidRPr="006C1602" w:rsidRDefault="006C1602" w:rsidP="006C1602">
      <w:p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Wraz z dostawą Wykonawca przekaże Zamawiającemu:</w:t>
      </w:r>
    </w:p>
    <w:p w14:paraId="64D9A452" w14:textId="77777777" w:rsidR="006C1602" w:rsidRPr="006C1602" w:rsidRDefault="006C1602" w:rsidP="006C160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kartę techniczną oferowanego obiektu, </w:t>
      </w:r>
    </w:p>
    <w:p w14:paraId="6D08CCA0" w14:textId="77777777" w:rsidR="006C1602" w:rsidRPr="006C1602" w:rsidRDefault="006C1602" w:rsidP="006C1602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 xml:space="preserve">deklarację zgodności lub dokument równoważny potwierdzający zgodność wyrobu z obowiązującymi przepisami, </w:t>
      </w:r>
    </w:p>
    <w:p w14:paraId="2E7523BA" w14:textId="45D62244" w:rsidR="005B2201" w:rsidRPr="006C1602" w:rsidRDefault="006C1602" w:rsidP="005B2201">
      <w:pPr>
        <w:numPr>
          <w:ilvl w:val="0"/>
          <w:numId w:val="18"/>
        </w:numPr>
        <w:spacing w:after="0"/>
        <w:rPr>
          <w:rFonts w:ascii="Arial" w:hAnsi="Arial" w:cs="Arial"/>
        </w:rPr>
      </w:pPr>
      <w:r w:rsidRPr="006C1602">
        <w:rPr>
          <w:rFonts w:ascii="Arial" w:hAnsi="Arial" w:cs="Arial"/>
        </w:rPr>
        <w:t>oświadczenie o spełnieniu wymagań jakościowych określonych w niniejszym opisie przedmiotu zamówienia.</w:t>
      </w:r>
    </w:p>
    <w:p w14:paraId="29BDE895" w14:textId="77777777" w:rsidR="006C1602" w:rsidRDefault="006C1602" w:rsidP="006C1602">
      <w:pPr>
        <w:spacing w:after="0"/>
        <w:ind w:left="720"/>
        <w:rPr>
          <w:rFonts w:ascii="Arial" w:hAnsi="Arial" w:cs="Arial"/>
        </w:rPr>
      </w:pPr>
    </w:p>
    <w:p w14:paraId="148D1B28" w14:textId="77777777" w:rsidR="000468B5" w:rsidRPr="006C1602" w:rsidRDefault="000468B5" w:rsidP="006C1602">
      <w:pPr>
        <w:spacing w:after="0"/>
        <w:ind w:left="720"/>
        <w:rPr>
          <w:rFonts w:ascii="Arial" w:hAnsi="Arial" w:cs="Arial"/>
        </w:rPr>
      </w:pPr>
    </w:p>
    <w:tbl>
      <w:tblPr>
        <w:tblW w:w="817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"/>
        <w:gridCol w:w="8076"/>
      </w:tblGrid>
      <w:tr w:rsidR="000E03BF" w:rsidRPr="006C1602" w14:paraId="200B5BF0" w14:textId="77777777" w:rsidTr="00967085">
        <w:trPr>
          <w:tblCellSpacing w:w="15" w:type="dxa"/>
        </w:trPr>
        <w:tc>
          <w:tcPr>
            <w:tcW w:w="50" w:type="dxa"/>
            <w:vAlign w:val="center"/>
            <w:hideMark/>
          </w:tcPr>
          <w:p w14:paraId="32D8952F" w14:textId="77777777" w:rsidR="00967085" w:rsidRPr="006C1602" w:rsidRDefault="00967085" w:rsidP="000E03BF">
            <w:pPr>
              <w:rPr>
                <w:rFonts w:ascii="Arial" w:hAnsi="Arial" w:cs="Arial"/>
              </w:rPr>
            </w:pPr>
          </w:p>
          <w:p w14:paraId="0678BFE2" w14:textId="4AC5014E" w:rsidR="00967085" w:rsidRPr="006C1602" w:rsidRDefault="00967085" w:rsidP="000E03BF">
            <w:pPr>
              <w:rPr>
                <w:rFonts w:ascii="Arial" w:hAnsi="Arial" w:cs="Arial"/>
              </w:rPr>
            </w:pPr>
          </w:p>
        </w:tc>
        <w:tc>
          <w:tcPr>
            <w:tcW w:w="8031" w:type="dxa"/>
            <w:vAlign w:val="center"/>
            <w:hideMark/>
          </w:tcPr>
          <w:p w14:paraId="092181B3" w14:textId="77777777" w:rsidR="000E03BF" w:rsidRPr="006C1602" w:rsidRDefault="006C1602" w:rsidP="005B2201">
            <w:pPr>
              <w:rPr>
                <w:rFonts w:ascii="Arial" w:hAnsi="Arial" w:cs="Arial"/>
                <w:u w:val="single"/>
              </w:rPr>
            </w:pPr>
            <w:r w:rsidRPr="006C1602">
              <w:rPr>
                <w:rFonts w:ascii="Arial" w:hAnsi="Arial" w:cs="Arial"/>
                <w:u w:val="single"/>
              </w:rPr>
              <w:t>11. Kody CPV</w:t>
            </w:r>
          </w:p>
          <w:p w14:paraId="5E3D88FB" w14:textId="1E215015" w:rsidR="006C1602" w:rsidRPr="006C1602" w:rsidRDefault="006C1602" w:rsidP="006C1602">
            <w:pPr>
              <w:spacing w:after="0"/>
              <w:rPr>
                <w:rFonts w:ascii="Arial" w:hAnsi="Arial" w:cs="Arial"/>
              </w:rPr>
            </w:pPr>
            <w:r w:rsidRPr="006C1602">
              <w:rPr>
                <w:rFonts w:ascii="Arial" w:hAnsi="Arial" w:cs="Arial"/>
              </w:rPr>
              <w:t xml:space="preserve">44211100-3 – Budynki modułowe i przenośne </w:t>
            </w:r>
          </w:p>
          <w:p w14:paraId="5FA7A520" w14:textId="77777777" w:rsidR="006C1602" w:rsidRPr="006C1602" w:rsidRDefault="006C1602" w:rsidP="006C1602">
            <w:pPr>
              <w:spacing w:after="0"/>
              <w:rPr>
                <w:rFonts w:ascii="Arial" w:hAnsi="Arial" w:cs="Arial"/>
              </w:rPr>
            </w:pPr>
            <w:r w:rsidRPr="006C1602">
              <w:rPr>
                <w:rFonts w:ascii="Arial" w:hAnsi="Arial" w:cs="Arial"/>
              </w:rPr>
              <w:t xml:space="preserve">45223100-7 – Montaż konstrukcji metalowych </w:t>
            </w:r>
          </w:p>
          <w:p w14:paraId="3D76945E" w14:textId="77777777" w:rsidR="006C1602" w:rsidRPr="006C1602" w:rsidRDefault="006C1602" w:rsidP="006C1602">
            <w:pPr>
              <w:spacing w:after="0"/>
              <w:rPr>
                <w:rFonts w:ascii="Arial" w:hAnsi="Arial" w:cs="Arial"/>
              </w:rPr>
            </w:pPr>
            <w:r w:rsidRPr="006C1602">
              <w:rPr>
                <w:rFonts w:ascii="Arial" w:hAnsi="Arial" w:cs="Arial"/>
              </w:rPr>
              <w:t xml:space="preserve">45111200-0 – Roboty w zakresie przygotowania terenu pod budowę i roboty ziemne </w:t>
            </w:r>
          </w:p>
          <w:p w14:paraId="6165F8EC" w14:textId="3BDD831A" w:rsidR="006C1602" w:rsidRPr="006C1602" w:rsidRDefault="006C1602" w:rsidP="006C1602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50F2D809" w14:textId="2FA260C3" w:rsidR="000E03BF" w:rsidRDefault="004D6B99" w:rsidP="00CC09C3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05591F7A" wp14:editId="0D14FEAB">
            <wp:extent cx="3619500" cy="2262188"/>
            <wp:effectExtent l="0" t="0" r="0" b="5080"/>
            <wp:docPr id="2859394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345" cy="226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75D98" w14:textId="2D5E8B7E" w:rsidR="004D6B99" w:rsidRPr="006C1602" w:rsidRDefault="004D6B99" w:rsidP="00CC09C3">
      <w:pPr>
        <w:rPr>
          <w:rFonts w:ascii="Arial" w:hAnsi="Arial" w:cs="Arial"/>
          <w:sz w:val="18"/>
          <w:szCs w:val="18"/>
        </w:rPr>
      </w:pPr>
      <w:r w:rsidRPr="006C1602">
        <w:rPr>
          <w:rFonts w:ascii="Arial" w:hAnsi="Arial" w:cs="Arial"/>
          <w:sz w:val="18"/>
          <w:szCs w:val="18"/>
        </w:rPr>
        <w:t>Przykładowe zdj.</w:t>
      </w:r>
    </w:p>
    <w:sectPr w:rsidR="004D6B99" w:rsidRPr="006C1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19D1"/>
    <w:multiLevelType w:val="multilevel"/>
    <w:tmpl w:val="3C74A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FA4EBE"/>
    <w:multiLevelType w:val="multilevel"/>
    <w:tmpl w:val="457C2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320AF8"/>
    <w:multiLevelType w:val="multilevel"/>
    <w:tmpl w:val="FBE66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802D3B"/>
    <w:multiLevelType w:val="multilevel"/>
    <w:tmpl w:val="E8DE4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4F17E0"/>
    <w:multiLevelType w:val="multilevel"/>
    <w:tmpl w:val="5E7E6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F9122B"/>
    <w:multiLevelType w:val="multilevel"/>
    <w:tmpl w:val="3E8C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9171E0"/>
    <w:multiLevelType w:val="multilevel"/>
    <w:tmpl w:val="FDCAB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C3F96"/>
    <w:multiLevelType w:val="multilevel"/>
    <w:tmpl w:val="1786A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154CE6"/>
    <w:multiLevelType w:val="multilevel"/>
    <w:tmpl w:val="918C4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A370B3"/>
    <w:multiLevelType w:val="multilevel"/>
    <w:tmpl w:val="A7AA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0B2E06"/>
    <w:multiLevelType w:val="multilevel"/>
    <w:tmpl w:val="A60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FF52CD"/>
    <w:multiLevelType w:val="multilevel"/>
    <w:tmpl w:val="AE36F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4521AF"/>
    <w:multiLevelType w:val="multilevel"/>
    <w:tmpl w:val="E638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A62B51"/>
    <w:multiLevelType w:val="multilevel"/>
    <w:tmpl w:val="E9BE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F2480A"/>
    <w:multiLevelType w:val="multilevel"/>
    <w:tmpl w:val="BCC8E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834233"/>
    <w:multiLevelType w:val="multilevel"/>
    <w:tmpl w:val="B184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834B20"/>
    <w:multiLevelType w:val="multilevel"/>
    <w:tmpl w:val="A3CC7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900096"/>
    <w:multiLevelType w:val="hybridMultilevel"/>
    <w:tmpl w:val="30187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31085"/>
    <w:multiLevelType w:val="multilevel"/>
    <w:tmpl w:val="DDF6A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CE1018"/>
    <w:multiLevelType w:val="multilevel"/>
    <w:tmpl w:val="4AA64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0286141">
    <w:abstractNumId w:val="18"/>
  </w:num>
  <w:num w:numId="2" w16cid:durableId="768813679">
    <w:abstractNumId w:val="11"/>
  </w:num>
  <w:num w:numId="3" w16cid:durableId="263460287">
    <w:abstractNumId w:val="9"/>
  </w:num>
  <w:num w:numId="4" w16cid:durableId="1606696572">
    <w:abstractNumId w:val="2"/>
  </w:num>
  <w:num w:numId="5" w16cid:durableId="2030330359">
    <w:abstractNumId w:val="16"/>
  </w:num>
  <w:num w:numId="6" w16cid:durableId="1661612545">
    <w:abstractNumId w:val="5"/>
  </w:num>
  <w:num w:numId="7" w16cid:durableId="1148134927">
    <w:abstractNumId w:val="6"/>
  </w:num>
  <w:num w:numId="8" w16cid:durableId="1079517862">
    <w:abstractNumId w:val="10"/>
  </w:num>
  <w:num w:numId="9" w16cid:durableId="576014859">
    <w:abstractNumId w:val="19"/>
  </w:num>
  <w:num w:numId="10" w16cid:durableId="30306804">
    <w:abstractNumId w:val="17"/>
  </w:num>
  <w:num w:numId="11" w16cid:durableId="1365253047">
    <w:abstractNumId w:val="3"/>
  </w:num>
  <w:num w:numId="12" w16cid:durableId="1936009749">
    <w:abstractNumId w:val="7"/>
  </w:num>
  <w:num w:numId="13" w16cid:durableId="2024437450">
    <w:abstractNumId w:val="4"/>
  </w:num>
  <w:num w:numId="14" w16cid:durableId="287316445">
    <w:abstractNumId w:val="8"/>
  </w:num>
  <w:num w:numId="15" w16cid:durableId="547254861">
    <w:abstractNumId w:val="1"/>
  </w:num>
  <w:num w:numId="16" w16cid:durableId="70659218">
    <w:abstractNumId w:val="12"/>
  </w:num>
  <w:num w:numId="17" w16cid:durableId="2003968175">
    <w:abstractNumId w:val="13"/>
  </w:num>
  <w:num w:numId="18" w16cid:durableId="770703686">
    <w:abstractNumId w:val="15"/>
  </w:num>
  <w:num w:numId="19" w16cid:durableId="1111317526">
    <w:abstractNumId w:val="14"/>
  </w:num>
  <w:num w:numId="20" w16cid:durableId="1147362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3BF"/>
    <w:rsid w:val="000048B5"/>
    <w:rsid w:val="000468B5"/>
    <w:rsid w:val="000C631C"/>
    <w:rsid w:val="000E03BF"/>
    <w:rsid w:val="0016788C"/>
    <w:rsid w:val="002460EF"/>
    <w:rsid w:val="00380F57"/>
    <w:rsid w:val="00470CDE"/>
    <w:rsid w:val="004C5679"/>
    <w:rsid w:val="004D6B99"/>
    <w:rsid w:val="005B2201"/>
    <w:rsid w:val="006B1EBA"/>
    <w:rsid w:val="006C1602"/>
    <w:rsid w:val="007D3BCA"/>
    <w:rsid w:val="007E2BA3"/>
    <w:rsid w:val="00913310"/>
    <w:rsid w:val="009333BB"/>
    <w:rsid w:val="0094547B"/>
    <w:rsid w:val="00967085"/>
    <w:rsid w:val="009E0EF4"/>
    <w:rsid w:val="00A23753"/>
    <w:rsid w:val="00A76BBB"/>
    <w:rsid w:val="00CC09C3"/>
    <w:rsid w:val="00D72697"/>
    <w:rsid w:val="00DA6C05"/>
    <w:rsid w:val="00E0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B9947"/>
  <w15:chartTrackingRefBased/>
  <w15:docId w15:val="{87EA1462-7FE5-4BBC-BE26-F71FD584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03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03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03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03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03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03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03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03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03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03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03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03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03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03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03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03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03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03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03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0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03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0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03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03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03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03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03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03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03B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645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11</cp:revision>
  <cp:lastPrinted>2026-04-16T07:53:00Z</cp:lastPrinted>
  <dcterms:created xsi:type="dcterms:W3CDTF">2026-02-17T08:20:00Z</dcterms:created>
  <dcterms:modified xsi:type="dcterms:W3CDTF">2026-07-07T12:37:00Z</dcterms:modified>
</cp:coreProperties>
</file>